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D13" w:rsidRDefault="00C4715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977D13" w:rsidRDefault="00C4715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977D13" w:rsidRPr="00542DB5" w:rsidRDefault="00C47151" w:rsidP="00542DB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977D13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977D1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Psikiyatri Stajı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606</w:t>
            </w:r>
          </w:p>
        </w:tc>
      </w:tr>
      <w:tr w:rsidR="00977D1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977D1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F83543" w:rsidP="00F8354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977D1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977D1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7D13" w:rsidRPr="00542DB5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977D13" w:rsidRDefault="00542DB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 ve Dönem 5’deki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268"/>
        <w:gridCol w:w="2180"/>
        <w:gridCol w:w="2181"/>
      </w:tblGrid>
      <w:tr w:rsidR="00977D1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977D13">
        <w:trPr>
          <w:trHeight w:val="401"/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977D13">
        <w:trPr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ay</w:t>
            </w:r>
          </w:p>
          <w:p w:rsidR="00977D13" w:rsidRDefault="00977D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  <w:bookmarkStart w:id="0" w:name="_gjdgxs" w:colFirst="0" w:colLast="0"/>
      <w:bookmarkEnd w:id="0"/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Koordinatörü, iletişim bilgileri ve görüşme saatleri:</w:t>
            </w:r>
          </w:p>
          <w:p w:rsidR="00977D13" w:rsidRDefault="00C4715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Doç. Dr. Suat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Küçükgöncü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Maltepe Üniversitesi Tıp Fakültesi Öğretim Üyesi</w:t>
            </w:r>
          </w:p>
          <w:p w:rsidR="00977D13" w:rsidRDefault="00C4715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suat.kucukgoncu@maltepe.edu.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  Dahili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Tel. No:1118</w:t>
            </w:r>
          </w:p>
          <w:p w:rsidR="00977D13" w:rsidRDefault="00C47151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Görüşme Saatleri:</w:t>
            </w:r>
          </w:p>
          <w:p w:rsidR="00977D13" w:rsidRDefault="00C47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Çarşamba 10.00-11.00</w:t>
            </w:r>
          </w:p>
          <w:p w:rsidR="00977D13" w:rsidRDefault="00977D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977D13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Doç. Dr. Suat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Küçükgöncü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 Maltepe Üniversitesi Tıp Fakültesi Öğretim Üyesi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5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suat.kucukgoncu@maltepe.edu.tr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No:1118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Çarşamba 10.00-11.00</w:t>
                  </w:r>
                </w:p>
                <w:p w:rsidR="00977D13" w:rsidRDefault="00977D1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 Üyesi Buğra ÇETİN Maltepe Üniversitesi Tıp Fakültesi Öğretim Üyesi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6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bugra.cetin@maltepe.edu.tr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1118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Görüşme Saatleri: 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00</w:t>
                  </w:r>
                </w:p>
                <w:p w:rsidR="00977D13" w:rsidRDefault="00977D1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. Üyesi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Kendirlioğlu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Maltepe Üniversitesi Tıp Fakültesi Öğretim Üyesi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7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burcukok.kendirlioglu@maltepe.edu.tr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1118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Görüşme Saatleri: 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11.00-12.00</w:t>
                  </w:r>
                </w:p>
                <w:p w:rsidR="00977D13" w:rsidRDefault="00977D1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 Üyesi Hidayet Ece Arat Çelik Maltepe Üniversitesi Tıp Fakültesi Öğretim Üyesi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8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hidayetece.celik@maltepe.edu.tr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1118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Görüşme Saatleri: 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11.00-12.00</w:t>
                  </w:r>
                </w:p>
                <w:p w:rsidR="00977D13" w:rsidRDefault="00977D1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 Üyesi A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yşe Ece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Büyüksandalyacı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Tunç Maltepe Üniversitesi Tıp Fakültesi Öğretim Üyesi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 xml:space="preserve">ece.tunc@maltepe.edu.tr 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Tel. No: 1118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Görüşme Saatleri: </w:t>
                  </w:r>
                </w:p>
                <w:p w:rsidR="00977D13" w:rsidRDefault="00C4715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Pazartesi 11.00-12.00</w:t>
                  </w:r>
                </w:p>
                <w:p w:rsidR="00977D13" w:rsidRDefault="00977D1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977D13" w:rsidRDefault="00977D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Ruhsal hastalıkların tanınması, sınıflandırılması ve belli hastalıkların tedavisi, yönlendirilmesi veya hastalıklar hakkında bilgi sahibi olunması konusunda temel bilgi ve beceri sağlamak.</w:t>
            </w:r>
          </w:p>
          <w:p w:rsidR="00977D13" w:rsidRDefault="00977D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977D13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977D1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977D1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977D1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977D1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977D1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977D1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77D13" w:rsidRDefault="00977D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977D13" w:rsidRDefault="00977D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977D1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Gelen hastadan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şikayeti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ile ilgili bilgileri alma ilkelerini sıralayabilir,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psikiyatrik hasta muayenesini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Alkol madde bağımlılığı,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intoksikasyonu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ve çekilme belirtilerini ayırt edebilir, acil müdahalesini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Psikiyatrik hastalıkların ayırıcı tanısını yapabilir, gerekli yönlendirmesini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psikiyatrik hastalıkların birinci basamak tedavilerini bilimsel verilere dayalı etkinliği yüksek yöntemlerle yapabilir.</w:t>
                  </w:r>
                </w:p>
                <w:p w:rsidR="00977D13" w:rsidRDefault="00977D13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977D1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977D13" w:rsidRDefault="00977D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16AC6" w:rsidRDefault="00116AC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GENEL YETERLİLİKLER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977D13" w:rsidRDefault="00C471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Psikiyatrik rahatsızlıklar toplumda ve özellikle hastaneye başvuran hastalarda sıklıkla görülmekte, hastalarda sosyal ve mesleki iş gücü kayıplarına yol açmaktadır.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Psikiyatri stajında amaçlanan öğrencilerin toplumda sık görülen başlıca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psikiyatirk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kları tanıyabilmeleri, temel tedavi yöntemlerini ve olası yan etkilerini örenmeleri, psikiyatrik yakınmaları olan hastaların gerekli tedavileri alabilmeleri için yönlendirme yapabilmeleri, alkol madde kullanımı bağımlılığı olan kişilere temel koruyucu ve 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edavi edici hizmeti sunabilecek yetileri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kazanmları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hayatı tehdit edebilecek psikiyatrik durumları ayırt edip hastaların güvenliklerini sağlayabilmeleri amaçlanmaktadır. </w:t>
            </w:r>
            <w:proofErr w:type="gramEnd"/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977D13" w:rsidRDefault="00977D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77D13" w:rsidRDefault="00C47151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Öztürk O, Uluşahin A. Ruh Sağlığı ve Bozuklukları, Ankara 2018</w:t>
            </w:r>
          </w:p>
          <w:p w:rsidR="00977D13" w:rsidRDefault="00C47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7" w:hanging="21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Psikiyatrik Semiyoloji</w:t>
            </w:r>
          </w:p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>Stahl’ın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 Temel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>Psikofarmakolojjsi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  <w:t>, 2015</w:t>
            </w:r>
          </w:p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977D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977D13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977D13" w:rsidRDefault="00C4715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77D13" w:rsidRDefault="00C47151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977D13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77D13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</w:t>
                  </w: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977D1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</w:t>
                  </w: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77D13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77D13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77D13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977D13" w:rsidRDefault="00C47151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977D13" w:rsidRDefault="00C4715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124</w:t>
                  </w:r>
                </w:p>
              </w:tc>
            </w:tr>
          </w:tbl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606 PSİKİYATRİ İNTERN EĞİTİMİNİN ÖĞRENIM ÇIKTILARININ EĞİTİM PROGRAMI YETERLİLİKLERİ İLE İLİŞKİSİ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977D13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977D13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977D13" w:rsidRDefault="00977D1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977D13" w:rsidRDefault="00977D1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Hastalıkların </w:t>
                  </w:r>
                  <w:proofErr w:type="spellStart"/>
                  <w:r>
                    <w:rPr>
                      <w:sz w:val="20"/>
                      <w:szCs w:val="20"/>
                    </w:rPr>
                    <w:t>patogenezini</w:t>
                  </w:r>
                  <w:proofErr w:type="spellEnd"/>
                  <w:r>
                    <w:rPr>
                      <w:sz w:val="20"/>
                      <w:szCs w:val="20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Hastanın </w:t>
                  </w:r>
                  <w:proofErr w:type="gramStart"/>
                  <w:r>
                    <w:rPr>
                      <w:sz w:val="20"/>
                      <w:szCs w:val="20"/>
                    </w:rPr>
                    <w:t>hikayesini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77D1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sz w:val="20"/>
                      <w:szCs w:val="20"/>
                    </w:rPr>
                    <w:t>literatür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77D13" w:rsidRDefault="00977D13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77D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C4715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6 TIP 606 PSİKİYATRİ İNTERN DERS LİSTESİ VE SIRALAMASI</w:t>
            </w:r>
          </w:p>
        </w:tc>
      </w:tr>
      <w:tr w:rsidR="00977D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977D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977D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77D13" w:rsidRDefault="00C4715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Psikiyatrik Muayene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Ü. Burcu Kök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Kendirlioğlu</w:t>
                  </w:r>
                  <w:proofErr w:type="spellEnd"/>
                </w:p>
              </w:tc>
            </w:tr>
            <w:tr w:rsidR="00977D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77D13" w:rsidRDefault="00C47151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Psikiyatrik Aciller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77D13" w:rsidRDefault="00C47151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Ü Ayşe Ece Tunç</w:t>
                  </w:r>
                </w:p>
              </w:tc>
            </w:tr>
          </w:tbl>
          <w:p w:rsidR="00977D13" w:rsidRDefault="00977D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77D13" w:rsidRDefault="00977D1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77D13" w:rsidRDefault="00977D13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977D13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977D13" w:rsidRDefault="00977D13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977D13">
        <w:tc>
          <w:tcPr>
            <w:tcW w:w="14170" w:type="dxa"/>
            <w:gridSpan w:val="6"/>
            <w:shd w:val="clear" w:color="auto" w:fill="DDDDDD"/>
            <w:vAlign w:val="center"/>
          </w:tcPr>
          <w:p w:rsidR="00977D13" w:rsidRDefault="00C4715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6 TIP 606 PSİKİYATRİ İNTERN DERS PROGRAMI</w:t>
            </w:r>
          </w:p>
        </w:tc>
      </w:tr>
      <w:tr w:rsidR="00977D13">
        <w:tc>
          <w:tcPr>
            <w:tcW w:w="14170" w:type="dxa"/>
            <w:gridSpan w:val="6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Muayene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Aciller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Muayene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Aciller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7D13">
        <w:tc>
          <w:tcPr>
            <w:tcW w:w="14170" w:type="dxa"/>
            <w:gridSpan w:val="6"/>
            <w:shd w:val="clear" w:color="auto" w:fill="EEECE1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7D13">
        <w:tc>
          <w:tcPr>
            <w:tcW w:w="14170" w:type="dxa"/>
            <w:gridSpan w:val="6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13.30-14.30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8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609" w:type="dxa"/>
          </w:tcPr>
          <w:p w:rsidR="00977D13" w:rsidRDefault="00C471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977D13">
        <w:tc>
          <w:tcPr>
            <w:tcW w:w="1129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977D13" w:rsidRDefault="00977D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77D13" w:rsidRDefault="00977D13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977D13" w:rsidRDefault="00C47151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977D13" w:rsidRDefault="00977D13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77D13" w:rsidRDefault="00C47151" w:rsidP="00C47151">
      <w:pPr>
        <w:rPr>
          <w:rFonts w:ascii="Times New Roman" w:eastAsia="Times New Roman" w:hAnsi="Times New Roman" w:cs="Times New Roman"/>
          <w:b/>
          <w:sz w:val="18"/>
          <w:szCs w:val="18"/>
        </w:rPr>
      </w:pPr>
      <w:r>
        <w:br w:type="page"/>
      </w:r>
      <w:bookmarkStart w:id="1" w:name="_GoBack"/>
      <w:bookmarkEnd w:id="1"/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977D13" w:rsidTr="00977D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977D13" w:rsidRDefault="00977D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977D13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977D13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977D13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977D1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977D1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977D1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977D13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977D1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977D1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977D1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977D1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977D1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977D1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977D13" w:rsidRDefault="00977D13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977D13" w:rsidRDefault="00977D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977D13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977D1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977D13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977D1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977D1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977D1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977D13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977D1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977D1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977D13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977D1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977D13" w:rsidRDefault="00C4715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977D13" w:rsidRDefault="00977D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977D13" w:rsidRDefault="00977D13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77D13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F2CED"/>
    <w:multiLevelType w:val="multilevel"/>
    <w:tmpl w:val="834210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DFE7903"/>
    <w:multiLevelType w:val="multilevel"/>
    <w:tmpl w:val="796485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D13"/>
    <w:rsid w:val="00116AC6"/>
    <w:rsid w:val="003B6438"/>
    <w:rsid w:val="00523C90"/>
    <w:rsid w:val="00542DB5"/>
    <w:rsid w:val="00977D13"/>
    <w:rsid w:val="00C47151"/>
    <w:rsid w:val="00F83543"/>
    <w:rsid w:val="00FA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77752"/>
  <w15:docId w15:val="{F1274332-F362-43ED-AB10-78E2858F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ayetece.celik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rcukok.kendirlioglu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gra.cetin@maltepe.edu.t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uat.kucukgoncu@maltepe.edu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ce.tunc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1487</Words>
  <Characters>8479</Characters>
  <Application>Microsoft Office Word</Application>
  <DocSecurity>0</DocSecurity>
  <Lines>70</Lines>
  <Paragraphs>19</Paragraphs>
  <ScaleCrop>false</ScaleCrop>
  <Company>HP Inc.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8</cp:revision>
  <dcterms:created xsi:type="dcterms:W3CDTF">2025-09-10T08:59:00Z</dcterms:created>
  <dcterms:modified xsi:type="dcterms:W3CDTF">2025-09-10T09:00:00Z</dcterms:modified>
</cp:coreProperties>
</file>